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ED" w:rsidRPr="000E74ED" w:rsidRDefault="000E74ED" w:rsidP="000E74ED">
      <w:pPr>
        <w:shd w:val="clear" w:color="auto" w:fill="FFFFFF"/>
        <w:spacing w:before="120" w:after="120" w:line="336" w:lineRule="atLeas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b/>
          <w:color w:val="222222"/>
          <w:sz w:val="24"/>
          <w:szCs w:val="24"/>
          <w:lang w:eastAsia="it-IT"/>
        </w:rPr>
        <w:t>ACCESSO AGLI ATTI DOCUMENTALE</w:t>
      </w:r>
    </w:p>
    <w:p w:rsidR="000E74ED" w:rsidRPr="000E74ED" w:rsidRDefault="000E74ED" w:rsidP="000E74ED">
      <w:pPr>
        <w:shd w:val="clear" w:color="auto" w:fill="FFFFFF"/>
        <w:spacing w:before="120" w:after="120" w:line="336" w:lineRule="atLeas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Al fine di favorire la partecipazione ed assicurare l’imparzialità e la trasparenza della Pubblica Amministrazione, la legge tutela il diritto di </w:t>
      </w:r>
      <w:r w:rsidRPr="000E74E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chiunque vanti un interesse giuridicamente rilevante</w:t>
      </w: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, cioè diretto, concreto ed attuale, ad </w:t>
      </w:r>
      <w:r w:rsidRPr="000E74E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accedere agli atti amministrativi prendendone visione e ed estraendone copia</w:t>
      </w: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:rsidR="000E74ED" w:rsidRPr="000E74ED" w:rsidRDefault="000E74ED" w:rsidP="000E74ED">
      <w:pPr>
        <w:shd w:val="clear" w:color="auto" w:fill="FFFFFF"/>
        <w:spacing w:before="120" w:after="120" w:line="336" w:lineRule="atLeas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Il diritto d’accesso può essere esercitato per:</w:t>
      </w:r>
    </w:p>
    <w:p w:rsidR="000E74ED" w:rsidRPr="000E74ED" w:rsidRDefault="000E74ED" w:rsidP="000E7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ottenere copia o visionare un atto amministrativo;</w:t>
      </w:r>
    </w:p>
    <w:p w:rsidR="000E74ED" w:rsidRPr="000E74ED" w:rsidRDefault="000E74ED" w:rsidP="000E7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avere in generale un pronunciamento formale da parte di una pubblica amministrazione, fondamentale per poter conoscere i motivi che l’hanno indotta a prendere un provvedimento, verificarli ed eventualmente smentirli;</w:t>
      </w:r>
    </w:p>
    <w:p w:rsidR="000E74ED" w:rsidRPr="000E74ED" w:rsidRDefault="000E74ED" w:rsidP="000E7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sollecitare una risposta da parte della stessa amministrazione;</w:t>
      </w:r>
    </w:p>
    <w:p w:rsidR="000E74ED" w:rsidRPr="000E74ED" w:rsidRDefault="000E74ED" w:rsidP="000E7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acquisire informazioni relative ad un procedimento amministrativo;</w:t>
      </w:r>
    </w:p>
    <w:p w:rsidR="000E74ED" w:rsidRPr="000E74ED" w:rsidRDefault="000E74ED" w:rsidP="000E7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conoscere i presupposti e le ragioni giuridiche che ne hanno determinato la decisione;</w:t>
      </w:r>
    </w:p>
    <w:p w:rsidR="000E74ED" w:rsidRPr="000E74ED" w:rsidRDefault="000E74ED" w:rsidP="000E7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conoscere i criteri di gestione delle pratiche.</w:t>
      </w:r>
    </w:p>
    <w:p w:rsidR="000E74ED" w:rsidRPr="000E74ED" w:rsidRDefault="000E74ED" w:rsidP="000E74ED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La richiesta</w:t>
      </w: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 di accesso ai documenti amministrativi, debitamente motivata, </w:t>
      </w:r>
      <w:r w:rsidRPr="000E74E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può effettuarsi</w:t>
      </w: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  <w:r w:rsidRPr="000E74E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utilizzando il modello</w:t>
      </w: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 allegato da inviare all’indirizzo di posta elettronica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certificata </w:t>
      </w:r>
      <w:r w:rsidRPr="000E74ED">
        <w:rPr>
          <w:rFonts w:eastAsia="Times New Roman" w:cstheme="minorHAnsi"/>
          <w:b/>
          <w:color w:val="222222"/>
          <w:sz w:val="24"/>
          <w:szCs w:val="24"/>
          <w:lang w:eastAsia="it-IT"/>
        </w:rPr>
        <w:t>miic8dw00r@pec.istruzione.it</w:t>
      </w: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, o spedire con raccomandata, IC De Andreis, Via Luigi De Andreis,10 – 20137 Milano</w:t>
      </w:r>
    </w:p>
    <w:p w:rsidR="000E74ED" w:rsidRPr="000E74ED" w:rsidRDefault="000E74ED" w:rsidP="000E74ED">
      <w:pPr>
        <w:shd w:val="clear" w:color="auto" w:fill="FFFFFF"/>
        <w:spacing w:before="120" w:after="120" w:line="336" w:lineRule="atLeas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E74E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L’esame dei documenti è gratuito</w:t>
      </w: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. Il rilascio di copie avviene previo pagamento dei </w:t>
      </w:r>
      <w:r w:rsidRPr="000E74E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diritti previsti per legge</w:t>
      </w:r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 (mediante apposizione di marche da mettere sul mod</w:t>
      </w:r>
      <w:bookmarkStart w:id="0" w:name="_GoBack"/>
      <w:bookmarkEnd w:id="0"/>
      <w:r w:rsidRPr="000E74ED">
        <w:rPr>
          <w:rFonts w:eastAsia="Times New Roman" w:cstheme="minorHAnsi"/>
          <w:color w:val="222222"/>
          <w:sz w:val="24"/>
          <w:szCs w:val="24"/>
          <w:lang w:eastAsia="it-IT"/>
        </w:rPr>
        <w:t>ello di richiesta e da annullarsi con timbro a datario).</w:t>
      </w:r>
    </w:p>
    <w:p w:rsidR="00D57E7D" w:rsidRPr="000E74ED" w:rsidRDefault="00D57E7D">
      <w:pPr>
        <w:rPr>
          <w:rFonts w:cstheme="minorHAnsi"/>
          <w:sz w:val="24"/>
          <w:szCs w:val="24"/>
        </w:rPr>
      </w:pPr>
    </w:p>
    <w:sectPr w:rsidR="00D57E7D" w:rsidRPr="000E7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5E5D"/>
    <w:multiLevelType w:val="multilevel"/>
    <w:tmpl w:val="D8C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ED"/>
    <w:rsid w:val="000E74ED"/>
    <w:rsid w:val="00D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951"/>
  <w15:chartTrackingRefBased/>
  <w15:docId w15:val="{CBE47190-0AC1-46F0-A85D-7312B8E3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74E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E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Morelli</dc:creator>
  <cp:keywords/>
  <dc:description/>
  <cp:lastModifiedBy>Natalia Morelli</cp:lastModifiedBy>
  <cp:revision>1</cp:revision>
  <dcterms:created xsi:type="dcterms:W3CDTF">2021-03-09T10:55:00Z</dcterms:created>
  <dcterms:modified xsi:type="dcterms:W3CDTF">2021-03-09T11:01:00Z</dcterms:modified>
</cp:coreProperties>
</file>